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3F17" w:rsidRDefault="00E33F17" w:rsidP="00E33F17">
      <w:pPr>
        <w:rPr>
          <w:bCs/>
        </w:rPr>
      </w:pPr>
    </w:p>
    <w:p w:rsidR="00E33F17" w:rsidRDefault="00E33F17" w:rsidP="00E33F17">
      <w:pPr>
        <w:rPr>
          <w:rFonts w:eastAsiaTheme="minorHAnsi"/>
        </w:rPr>
      </w:pPr>
      <w:r>
        <w:rPr>
          <w:highlight w:val="yellow"/>
        </w:rPr>
        <w:t xml:space="preserve">AJ </w:t>
      </w:r>
      <w:r>
        <w:rPr>
          <w:highlight w:val="yellow"/>
        </w:rPr>
        <w:t>pokračujeme</w:t>
      </w:r>
      <w:r>
        <w:rPr>
          <w:highlight w:val="yellow"/>
        </w:rPr>
        <w:t xml:space="preserve"> 6.lekci. Hotovo a kontrola budou do </w:t>
      </w:r>
      <w:r>
        <w:rPr>
          <w:highlight w:val="yellow"/>
        </w:rPr>
        <w:t>20</w:t>
      </w:r>
      <w:r>
        <w:rPr>
          <w:highlight w:val="yellow"/>
        </w:rPr>
        <w:t>.6.</w:t>
      </w:r>
      <w:r>
        <w:t xml:space="preserve"> </w:t>
      </w:r>
    </w:p>
    <w:p w:rsidR="00E33F17" w:rsidRDefault="00E33F17" w:rsidP="00E33F17">
      <w:r>
        <w:rPr>
          <w:highlight w:val="cyan"/>
        </w:rPr>
        <w:t>Tyrkysově obarvené opisujeme do sešitu</w:t>
      </w:r>
      <w:r>
        <w:t xml:space="preserve"> (pro některé dotazující se: pokud není nic tyrkysově obarveno, nic neopisujete a pouze řešíte podle zadání)</w:t>
      </w:r>
    </w:p>
    <w:p w:rsidR="00EF1462" w:rsidRDefault="00EF1462" w:rsidP="00E33F17"/>
    <w:p w:rsidR="00E33F17" w:rsidRDefault="00EF1462" w:rsidP="00E33F17">
      <w:pPr>
        <w:rPr>
          <w:bCs/>
        </w:rPr>
      </w:pPr>
      <w:r w:rsidRPr="00EF1462">
        <w:rPr>
          <w:bCs/>
          <w:highlight w:val="yellow"/>
        </w:rPr>
        <w:t>Mně pošlete z 1 první dvě kladné věty a první dvě záporné věty. Ze 2 první řádek.</w:t>
      </w:r>
    </w:p>
    <w:p w:rsidR="00EF1462" w:rsidRDefault="00EF1462" w:rsidP="00E33F17">
      <w:pPr>
        <w:rPr>
          <w:bCs/>
        </w:rPr>
      </w:pPr>
    </w:p>
    <w:p w:rsidR="00E33F17" w:rsidRPr="00E33F17" w:rsidRDefault="00E33F17" w:rsidP="00E33F17">
      <w:pPr>
        <w:pStyle w:val="Odstavecseseznamem"/>
        <w:numPr>
          <w:ilvl w:val="0"/>
          <w:numId w:val="2"/>
        </w:numPr>
        <w:rPr>
          <w:bCs/>
          <w:highlight w:val="yellow"/>
        </w:rPr>
      </w:pPr>
      <w:r w:rsidRPr="00E33F17">
        <w:rPr>
          <w:bCs/>
          <w:highlight w:val="yellow"/>
        </w:rPr>
        <w:t>Vyjádřete, že by měli, neměli</w:t>
      </w:r>
      <w:r w:rsidRPr="00E33F17">
        <w:rPr>
          <w:bCs/>
          <w:highlight w:val="yellow"/>
        </w:rPr>
        <w:t xml:space="preserve"> (</w:t>
      </w:r>
      <w:proofErr w:type="spellStart"/>
      <w:r w:rsidRPr="00E33F17">
        <w:rPr>
          <w:bCs/>
          <w:highlight w:val="yellow"/>
        </w:rPr>
        <w:t>should</w:t>
      </w:r>
      <w:proofErr w:type="spellEnd"/>
      <w:r w:rsidRPr="00E33F17">
        <w:rPr>
          <w:bCs/>
          <w:highlight w:val="yellow"/>
        </w:rPr>
        <w:t xml:space="preserve">, </w:t>
      </w:r>
      <w:proofErr w:type="spellStart"/>
      <w:r w:rsidRPr="00E33F17">
        <w:rPr>
          <w:bCs/>
          <w:highlight w:val="yellow"/>
        </w:rPr>
        <w:t>shouldn’t</w:t>
      </w:r>
      <w:proofErr w:type="spellEnd"/>
      <w:r w:rsidRPr="00E33F17">
        <w:rPr>
          <w:bCs/>
          <w:highlight w:val="yellow"/>
        </w:rPr>
        <w:t>)</w:t>
      </w:r>
    </w:p>
    <w:p w:rsidR="00E33F17" w:rsidRPr="00E33F17" w:rsidRDefault="00E33F17" w:rsidP="00E33F17">
      <w:pPr>
        <w:rPr>
          <w:bCs/>
        </w:rPr>
      </w:pPr>
      <w:proofErr w:type="spellStart"/>
      <w:r w:rsidRPr="00E33F17">
        <w:rPr>
          <w:bCs/>
        </w:rPr>
        <w:t>we</w:t>
      </w:r>
      <w:proofErr w:type="spellEnd"/>
      <w:r w:rsidRPr="00E33F17">
        <w:rPr>
          <w:bCs/>
        </w:rPr>
        <w:t xml:space="preserve">, </w:t>
      </w:r>
      <w:proofErr w:type="spellStart"/>
      <w:r w:rsidRPr="00E33F17">
        <w:rPr>
          <w:bCs/>
        </w:rPr>
        <w:t>help</w:t>
      </w:r>
      <w:proofErr w:type="spellEnd"/>
      <w:r w:rsidRPr="00E33F17">
        <w:rPr>
          <w:bCs/>
        </w:rPr>
        <w:t xml:space="preserve">, </w:t>
      </w:r>
      <w:proofErr w:type="spellStart"/>
      <w:r w:rsidRPr="00E33F17">
        <w:rPr>
          <w:bCs/>
        </w:rPr>
        <w:t>them</w:t>
      </w:r>
      <w:proofErr w:type="spellEnd"/>
      <w:r w:rsidRPr="00E33F17">
        <w:rPr>
          <w:bCs/>
        </w:rPr>
        <w:t>. ……………………………………………</w:t>
      </w:r>
    </w:p>
    <w:p w:rsidR="00E33F17" w:rsidRPr="00E33F17" w:rsidRDefault="00E33F17" w:rsidP="00E33F17">
      <w:pPr>
        <w:rPr>
          <w:bCs/>
        </w:rPr>
      </w:pPr>
      <w:proofErr w:type="spellStart"/>
      <w:r w:rsidRPr="00E33F17">
        <w:rPr>
          <w:bCs/>
        </w:rPr>
        <w:t>they</w:t>
      </w:r>
      <w:proofErr w:type="spellEnd"/>
      <w:r w:rsidRPr="00E33F17">
        <w:rPr>
          <w:bCs/>
        </w:rPr>
        <w:t xml:space="preserve"> </w:t>
      </w:r>
      <w:proofErr w:type="spellStart"/>
      <w:r w:rsidRPr="00E33F17">
        <w:rPr>
          <w:bCs/>
        </w:rPr>
        <w:t>read</w:t>
      </w:r>
      <w:proofErr w:type="spellEnd"/>
      <w:r w:rsidRPr="00E33F17">
        <w:rPr>
          <w:bCs/>
        </w:rPr>
        <w:t xml:space="preserve"> </w:t>
      </w:r>
      <w:proofErr w:type="spellStart"/>
      <w:r w:rsidRPr="00E33F17">
        <w:rPr>
          <w:bCs/>
        </w:rPr>
        <w:t>an</w:t>
      </w:r>
      <w:proofErr w:type="spellEnd"/>
      <w:r w:rsidRPr="00E33F17">
        <w:rPr>
          <w:bCs/>
        </w:rPr>
        <w:t xml:space="preserve"> </w:t>
      </w:r>
      <w:proofErr w:type="spellStart"/>
      <w:r w:rsidRPr="00E33F17">
        <w:rPr>
          <w:bCs/>
        </w:rPr>
        <w:t>English</w:t>
      </w:r>
      <w:proofErr w:type="spellEnd"/>
      <w:r w:rsidRPr="00E33F17">
        <w:rPr>
          <w:bCs/>
        </w:rPr>
        <w:t xml:space="preserve"> text. ……………………………………</w:t>
      </w:r>
    </w:p>
    <w:p w:rsidR="00E33F17" w:rsidRPr="00E33F17" w:rsidRDefault="00E33F17" w:rsidP="00E33F17">
      <w:pPr>
        <w:rPr>
          <w:bCs/>
        </w:rPr>
      </w:pPr>
      <w:r w:rsidRPr="00E33F17">
        <w:rPr>
          <w:bCs/>
        </w:rPr>
        <w:t xml:space="preserve">I, go to </w:t>
      </w:r>
      <w:proofErr w:type="spellStart"/>
      <w:r w:rsidRPr="00E33F17">
        <w:rPr>
          <w:bCs/>
        </w:rPr>
        <w:t>bed</w:t>
      </w:r>
      <w:proofErr w:type="spellEnd"/>
      <w:r w:rsidRPr="00E33F17">
        <w:rPr>
          <w:bCs/>
        </w:rPr>
        <w:t xml:space="preserve"> </w:t>
      </w:r>
      <w:proofErr w:type="spellStart"/>
      <w:r w:rsidRPr="00E33F17">
        <w:rPr>
          <w:bCs/>
        </w:rPr>
        <w:t>before</w:t>
      </w:r>
      <w:proofErr w:type="spellEnd"/>
      <w:r w:rsidRPr="00E33F17">
        <w:rPr>
          <w:bCs/>
        </w:rPr>
        <w:t xml:space="preserve"> 11. …………………………………………</w:t>
      </w:r>
    </w:p>
    <w:p w:rsidR="00E33F17" w:rsidRPr="00E33F17" w:rsidRDefault="00E33F17" w:rsidP="00E33F17">
      <w:pPr>
        <w:rPr>
          <w:bCs/>
        </w:rPr>
      </w:pPr>
      <w:r>
        <w:rPr>
          <w:bCs/>
        </w:rPr>
        <w:t xml:space="preserve">(-) </w:t>
      </w:r>
      <w:r w:rsidRPr="00E33F17">
        <w:rPr>
          <w:bCs/>
        </w:rPr>
        <w:t xml:space="preserve">Ann, </w:t>
      </w:r>
      <w:proofErr w:type="spellStart"/>
      <w:r w:rsidRPr="00E33F17">
        <w:rPr>
          <w:bCs/>
        </w:rPr>
        <w:t>learn</w:t>
      </w:r>
      <w:proofErr w:type="spellEnd"/>
      <w:r w:rsidRPr="00E33F17">
        <w:rPr>
          <w:bCs/>
        </w:rPr>
        <w:t xml:space="preserve"> </w:t>
      </w:r>
      <w:proofErr w:type="spellStart"/>
      <w:r w:rsidRPr="00E33F17">
        <w:rPr>
          <w:bCs/>
        </w:rPr>
        <w:t>Chemistry</w:t>
      </w:r>
      <w:proofErr w:type="spellEnd"/>
      <w:r w:rsidRPr="00E33F17">
        <w:rPr>
          <w:bCs/>
        </w:rPr>
        <w:t>. …………………………………………</w:t>
      </w:r>
    </w:p>
    <w:p w:rsidR="00E33F17" w:rsidRPr="00E33F17" w:rsidRDefault="00E33F17" w:rsidP="00E33F17">
      <w:pPr>
        <w:rPr>
          <w:bCs/>
        </w:rPr>
      </w:pPr>
      <w:r>
        <w:rPr>
          <w:bCs/>
        </w:rPr>
        <w:t>(-)</w:t>
      </w:r>
      <w:r>
        <w:rPr>
          <w:bCs/>
        </w:rPr>
        <w:t xml:space="preserve"> </w:t>
      </w:r>
      <w:proofErr w:type="spellStart"/>
      <w:r w:rsidRPr="00E33F17">
        <w:rPr>
          <w:bCs/>
        </w:rPr>
        <w:t>you</w:t>
      </w:r>
      <w:proofErr w:type="spellEnd"/>
      <w:r w:rsidRPr="00E33F17">
        <w:rPr>
          <w:bCs/>
        </w:rPr>
        <w:t xml:space="preserve">, </w:t>
      </w:r>
      <w:proofErr w:type="spellStart"/>
      <w:r w:rsidRPr="00E33F17">
        <w:rPr>
          <w:bCs/>
        </w:rPr>
        <w:t>cook</w:t>
      </w:r>
      <w:proofErr w:type="spellEnd"/>
      <w:r w:rsidRPr="00E33F17">
        <w:rPr>
          <w:bCs/>
        </w:rPr>
        <w:t xml:space="preserve"> </w:t>
      </w:r>
      <w:proofErr w:type="spellStart"/>
      <w:r w:rsidRPr="00E33F17">
        <w:rPr>
          <w:bCs/>
        </w:rPr>
        <w:t>better</w:t>
      </w:r>
      <w:proofErr w:type="spellEnd"/>
      <w:r w:rsidRPr="00E33F17">
        <w:rPr>
          <w:bCs/>
        </w:rPr>
        <w:t>. ………………………………………………</w:t>
      </w:r>
    </w:p>
    <w:p w:rsidR="00E33F17" w:rsidRPr="00E33F17" w:rsidRDefault="00E33F17" w:rsidP="00E33F17">
      <w:pPr>
        <w:rPr>
          <w:bCs/>
        </w:rPr>
      </w:pPr>
      <w:r>
        <w:rPr>
          <w:bCs/>
        </w:rPr>
        <w:t>(-)</w:t>
      </w:r>
      <w:r>
        <w:rPr>
          <w:bCs/>
        </w:rPr>
        <w:t xml:space="preserve"> </w:t>
      </w:r>
      <w:r w:rsidRPr="00E33F17">
        <w:rPr>
          <w:bCs/>
        </w:rPr>
        <w:t xml:space="preserve">Tom, drive, so fast. …………………………………………  </w:t>
      </w:r>
    </w:p>
    <w:p w:rsidR="00E33F17" w:rsidRDefault="00E33F17" w:rsidP="00E33F17">
      <w:pPr>
        <w:rPr>
          <w:bCs/>
        </w:rPr>
      </w:pPr>
      <w:r>
        <w:rPr>
          <w:bCs/>
        </w:rPr>
        <w:t>(-)</w:t>
      </w:r>
      <w:r>
        <w:rPr>
          <w:bCs/>
        </w:rPr>
        <w:t xml:space="preserve"> </w:t>
      </w:r>
      <w:r w:rsidRPr="00E33F17">
        <w:rPr>
          <w:bCs/>
        </w:rPr>
        <w:t xml:space="preserve">I, be, </w:t>
      </w:r>
      <w:proofErr w:type="spellStart"/>
      <w:r w:rsidRPr="00E33F17">
        <w:rPr>
          <w:bCs/>
        </w:rPr>
        <w:t>outside</w:t>
      </w:r>
      <w:proofErr w:type="spellEnd"/>
      <w:r w:rsidRPr="00E33F17">
        <w:rPr>
          <w:bCs/>
        </w:rPr>
        <w:t xml:space="preserve">, </w:t>
      </w:r>
      <w:proofErr w:type="spellStart"/>
      <w:r w:rsidRPr="00E33F17">
        <w:rPr>
          <w:bCs/>
        </w:rPr>
        <w:t>after</w:t>
      </w:r>
      <w:proofErr w:type="spellEnd"/>
      <w:r w:rsidRPr="00E33F17">
        <w:rPr>
          <w:bCs/>
        </w:rPr>
        <w:t xml:space="preserve">, 10 </w:t>
      </w:r>
      <w:proofErr w:type="spellStart"/>
      <w:r w:rsidRPr="00E33F17">
        <w:rPr>
          <w:bCs/>
        </w:rPr>
        <w:t>pm</w:t>
      </w:r>
      <w:proofErr w:type="spellEnd"/>
      <w:r w:rsidRPr="00E33F17">
        <w:rPr>
          <w:bCs/>
        </w:rPr>
        <w:t xml:space="preserve"> ....................................</w:t>
      </w:r>
    </w:p>
    <w:p w:rsidR="00E33F17" w:rsidRPr="00E33F17" w:rsidRDefault="00E33F17" w:rsidP="00E33F17">
      <w:pPr>
        <w:pStyle w:val="Odstavecseseznamem"/>
        <w:numPr>
          <w:ilvl w:val="0"/>
          <w:numId w:val="2"/>
        </w:numPr>
        <w:rPr>
          <w:bCs/>
          <w:highlight w:val="yellow"/>
        </w:rPr>
      </w:pPr>
      <w:proofErr w:type="spellStart"/>
      <w:r w:rsidRPr="00E33F17">
        <w:rPr>
          <w:bCs/>
          <w:highlight w:val="yellow"/>
        </w:rPr>
        <w:t>Translate</w:t>
      </w:r>
      <w:proofErr w:type="spellEnd"/>
    </w:p>
    <w:p w:rsidR="00E33F17" w:rsidRPr="00E33F17" w:rsidRDefault="00E33F17" w:rsidP="00E33F17">
      <w:pPr>
        <w:ind w:left="360"/>
        <w:rPr>
          <w:rFonts w:cstheme="minorHAnsi"/>
          <w:bCs/>
        </w:rPr>
      </w:pPr>
      <w:r w:rsidRPr="00E33F17">
        <w:rPr>
          <w:rFonts w:cstheme="minorHAnsi"/>
          <w:bCs/>
        </w:rPr>
        <w:t>Jsem unavený od večera. Bolí je prsty. Optik je naproti bance. Bob má podrážděné oči již týden. Byla mu zima. Je nastydlí. Bolí nás v krku. Nekupuj tolik cukroví. Dělala pořádně domácí práce? Koho ještě neboleli zuby?</w:t>
      </w:r>
    </w:p>
    <w:p w:rsidR="00E33F17" w:rsidRPr="00E33F17" w:rsidRDefault="00EF1462" w:rsidP="00E33F17">
      <w:pPr>
        <w:pStyle w:val="Odstavecseseznamem"/>
        <w:numPr>
          <w:ilvl w:val="0"/>
          <w:numId w:val="2"/>
        </w:numPr>
        <w:rPr>
          <w:bCs/>
        </w:rPr>
      </w:pPr>
      <w:r>
        <w:rPr>
          <w:bCs/>
        </w:rPr>
        <w:t>WB 54, 55/1,2,3</w:t>
      </w:r>
    </w:p>
    <w:p w:rsidR="00DD5F5F" w:rsidRDefault="00DD5F5F"/>
    <w:sectPr w:rsidR="00DD5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694E"/>
    <w:multiLevelType w:val="hybridMultilevel"/>
    <w:tmpl w:val="97FC0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34993"/>
    <w:multiLevelType w:val="hybridMultilevel"/>
    <w:tmpl w:val="5BEA9A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17"/>
    <w:rsid w:val="00DD5F5F"/>
    <w:rsid w:val="00E33F17"/>
    <w:rsid w:val="00EF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2A07A"/>
  <w15:chartTrackingRefBased/>
  <w15:docId w15:val="{E0D5DBCB-8B2B-487C-9A5F-136DAF6B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3F17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3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2020-06-15T13:58:00Z</dcterms:created>
  <dcterms:modified xsi:type="dcterms:W3CDTF">2020-06-15T15:13:00Z</dcterms:modified>
</cp:coreProperties>
</file>