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7AD" w:rsidRDefault="00B25F20" w:rsidP="00B2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both"/>
        <w:rPr>
          <w:b/>
          <w:bCs/>
        </w:rPr>
      </w:pPr>
      <w:r>
        <w:t xml:space="preserve">V minulém období jste měli za úkol vypracovat plánek bytu a popsat jednotlivé místnosti. </w:t>
      </w:r>
      <w:r w:rsidRPr="00080B66">
        <w:rPr>
          <w:b/>
          <w:bCs/>
        </w:rPr>
        <w:t>Kdo tak ještě neučinil, napravte to prosím co nejdříve.</w:t>
      </w:r>
    </w:p>
    <w:p w:rsidR="00B25F20" w:rsidRDefault="00B25F20" w:rsidP="00B25F20">
      <w:pPr>
        <w:jc w:val="both"/>
        <w:rPr>
          <w:b/>
          <w:bCs/>
        </w:rPr>
      </w:pPr>
    </w:p>
    <w:p w:rsidR="00B25F20" w:rsidRDefault="00B25F20" w:rsidP="00B25F20">
      <w:pPr>
        <w:jc w:val="both"/>
      </w:pPr>
    </w:p>
    <w:p w:rsidR="00B25F20" w:rsidRPr="00B25F20" w:rsidRDefault="00B25F20" w:rsidP="00B25F20">
      <w:pPr>
        <w:jc w:val="both"/>
        <w:rPr>
          <w:b/>
          <w:bCs/>
        </w:rPr>
      </w:pPr>
      <w:r w:rsidRPr="00B25F20">
        <w:rPr>
          <w:b/>
          <w:bCs/>
        </w:rPr>
        <w:t>27.4. – 3.5.</w:t>
      </w:r>
    </w:p>
    <w:p w:rsidR="00B25F20" w:rsidRDefault="00B25F20" w:rsidP="00B25F20">
      <w:pPr>
        <w:jc w:val="both"/>
      </w:pPr>
    </w:p>
    <w:p w:rsidR="00B25F20" w:rsidRDefault="00B25F20" w:rsidP="00B25F20">
      <w:pPr>
        <w:jc w:val="both"/>
      </w:pPr>
      <w:r>
        <w:t>Znovu si zopakuj místnosti v bytě/domě. V </w:t>
      </w:r>
      <w:r w:rsidRPr="00B25F20">
        <w:rPr>
          <w:b/>
          <w:bCs/>
        </w:rPr>
        <w:t>pracovním sešitě</w:t>
      </w:r>
      <w:r>
        <w:t xml:space="preserve"> vypracuj </w:t>
      </w:r>
      <w:r w:rsidRPr="00B25F20">
        <w:rPr>
          <w:b/>
          <w:bCs/>
          <w:highlight w:val="yellow"/>
        </w:rPr>
        <w:t>60/</w:t>
      </w:r>
      <w:proofErr w:type="gramStart"/>
      <w:r w:rsidRPr="00B25F20">
        <w:rPr>
          <w:b/>
          <w:bCs/>
          <w:highlight w:val="yellow"/>
        </w:rPr>
        <w:t>5B</w:t>
      </w:r>
      <w:proofErr w:type="gramEnd"/>
      <w:r>
        <w:rPr>
          <w:b/>
          <w:bCs/>
        </w:rPr>
        <w:t xml:space="preserve"> </w:t>
      </w:r>
      <w:r>
        <w:t>– vlevo je vždy popsána nějaká místnost, vpravo pak napíšeš o kterou jde.</w:t>
      </w:r>
    </w:p>
    <w:p w:rsidR="00B25F20" w:rsidRDefault="00B25F20" w:rsidP="00B25F20">
      <w:pPr>
        <w:jc w:val="both"/>
      </w:pPr>
      <w:r>
        <w:t xml:space="preserve">Potom se podívej na </w:t>
      </w:r>
      <w:r w:rsidRPr="00B25F20">
        <w:rPr>
          <w:b/>
          <w:bCs/>
          <w:highlight w:val="yellow"/>
        </w:rPr>
        <w:t>60/</w:t>
      </w:r>
      <w:proofErr w:type="gramStart"/>
      <w:r w:rsidRPr="00B25F20">
        <w:rPr>
          <w:b/>
          <w:bCs/>
          <w:highlight w:val="yellow"/>
        </w:rPr>
        <w:t>6A</w:t>
      </w:r>
      <w:proofErr w:type="gramEnd"/>
      <w:r w:rsidRPr="00B25F20">
        <w:rPr>
          <w:b/>
          <w:bCs/>
          <w:highlight w:val="yellow"/>
        </w:rPr>
        <w:t>,</w:t>
      </w:r>
      <w:r>
        <w:t xml:space="preserve"> kde máš spojit ruské přídavné jméno s jeho českým ekvivalentem. Až budeš mít spojeno, barevně si vyznač koncovky </w:t>
      </w:r>
      <w:r w:rsidRPr="00B25F20">
        <w:rPr>
          <w:shd w:val="clear" w:color="auto" w:fill="ACB9CA" w:themeFill="text2" w:themeFillTint="66"/>
        </w:rPr>
        <w:t>mužského</w:t>
      </w:r>
      <w:r>
        <w:t xml:space="preserve"> a </w:t>
      </w:r>
      <w:r w:rsidRPr="00B25F20">
        <w:rPr>
          <w:shd w:val="clear" w:color="auto" w:fill="FFD966" w:themeFill="accent4" w:themeFillTint="99"/>
        </w:rPr>
        <w:t>ženského</w:t>
      </w:r>
      <w:r>
        <w:t xml:space="preserve"> rodu u ruských přídavných jmen.</w:t>
      </w:r>
    </w:p>
    <w:p w:rsidR="007C4775" w:rsidRDefault="007C4775" w:rsidP="00B25F20">
      <w:pPr>
        <w:jc w:val="both"/>
      </w:pPr>
      <w:r>
        <w:t>(</w:t>
      </w:r>
      <w:r w:rsidRPr="007C4775">
        <w:rPr>
          <w:i/>
          <w:iCs/>
        </w:rPr>
        <w:t>Např.</w:t>
      </w:r>
      <w:r>
        <w:t xml:space="preserve"> </w:t>
      </w:r>
      <w:r>
        <w:rPr>
          <w:lang w:val="ru-RU"/>
        </w:rPr>
        <w:t>узк</w:t>
      </w:r>
      <w:r w:rsidRPr="007C4775">
        <w:rPr>
          <w:shd w:val="clear" w:color="auto" w:fill="8EAADB" w:themeFill="accent1" w:themeFillTint="99"/>
          <w:lang w:val="ru-RU"/>
        </w:rPr>
        <w:t>ий</w:t>
      </w:r>
      <w:r>
        <w:t xml:space="preserve">, </w:t>
      </w:r>
      <w:r>
        <w:rPr>
          <w:lang w:val="ru-RU"/>
        </w:rPr>
        <w:t>удобн</w:t>
      </w:r>
      <w:r w:rsidRPr="007C4775">
        <w:rPr>
          <w:shd w:val="clear" w:color="auto" w:fill="FFD966" w:themeFill="accent4" w:themeFillTint="99"/>
          <w:lang w:val="ru-RU"/>
        </w:rPr>
        <w:t>ая</w:t>
      </w:r>
      <w:r>
        <w:t>).</w:t>
      </w:r>
    </w:p>
    <w:p w:rsidR="007C4775" w:rsidRDefault="007C4775" w:rsidP="00B25F20">
      <w:pPr>
        <w:jc w:val="both"/>
      </w:pPr>
    </w:p>
    <w:p w:rsidR="007C4775" w:rsidRDefault="007C4775" w:rsidP="00B25F20">
      <w:pPr>
        <w:jc w:val="both"/>
        <w:rPr>
          <w:lang w:val="ru-RU"/>
        </w:rPr>
      </w:pPr>
      <w:r>
        <w:rPr>
          <w:lang w:val="ru-RU"/>
        </w:rPr>
        <w:t>4.5. – 10.5.</w:t>
      </w:r>
    </w:p>
    <w:p w:rsidR="007C4775" w:rsidRDefault="007C4775" w:rsidP="00B25F20">
      <w:pPr>
        <w:jc w:val="both"/>
        <w:rPr>
          <w:lang w:val="ru-RU"/>
        </w:rPr>
      </w:pPr>
    </w:p>
    <w:p w:rsidR="007C4775" w:rsidRDefault="00346BC9" w:rsidP="00B25F20">
      <w:pPr>
        <w:jc w:val="both"/>
      </w:pPr>
      <w:r>
        <w:t xml:space="preserve">Potrénuj azbuku a přepiš si následující text úhledně do školního sešitu. Vyfoť a pošli na můj e-mail do </w:t>
      </w:r>
      <w:r w:rsidRPr="00346BC9">
        <w:rPr>
          <w:b/>
          <w:bCs/>
          <w:highlight w:val="yellow"/>
        </w:rPr>
        <w:t>10.5.</w:t>
      </w:r>
    </w:p>
    <w:p w:rsidR="00346BC9" w:rsidRDefault="00346BC9" w:rsidP="00B25F20">
      <w:pPr>
        <w:jc w:val="both"/>
      </w:pPr>
    </w:p>
    <w:p w:rsidR="00346BC9" w:rsidRPr="00346BC9" w:rsidRDefault="00346BC9" w:rsidP="00346BC9">
      <w:pPr>
        <w:jc w:val="center"/>
        <w:rPr>
          <w:lang w:val="ru-RU"/>
        </w:rPr>
      </w:pPr>
      <w:r w:rsidRPr="00346BC9">
        <w:rPr>
          <w:lang w:val="ru-RU"/>
        </w:rPr>
        <w:t>В лесу родилась ёлочка, в лесу она росла.</w:t>
      </w:r>
    </w:p>
    <w:p w:rsidR="00346BC9" w:rsidRDefault="00346BC9" w:rsidP="00346BC9">
      <w:pPr>
        <w:jc w:val="center"/>
        <w:rPr>
          <w:lang w:val="ru-RU"/>
        </w:rPr>
      </w:pPr>
      <w:r w:rsidRPr="00346BC9">
        <w:rPr>
          <w:lang w:val="ru-RU"/>
        </w:rPr>
        <w:t>Зимой и летом стройная, зелёная была.</w:t>
      </w:r>
    </w:p>
    <w:p w:rsidR="00346BC9" w:rsidRPr="00346BC9" w:rsidRDefault="00346BC9" w:rsidP="00346BC9">
      <w:pPr>
        <w:jc w:val="center"/>
        <w:rPr>
          <w:lang w:val="ru-RU"/>
        </w:rPr>
      </w:pPr>
      <w:r w:rsidRPr="00346BC9">
        <w:rPr>
          <w:lang w:val="ru-RU"/>
        </w:rPr>
        <w:t>Зимой и летом стройная, зелёная была.</w:t>
      </w:r>
    </w:p>
    <w:p w:rsidR="00346BC9" w:rsidRPr="00346BC9" w:rsidRDefault="00346BC9" w:rsidP="00346BC9">
      <w:pPr>
        <w:jc w:val="center"/>
        <w:rPr>
          <w:lang w:val="ru-RU"/>
        </w:rPr>
      </w:pPr>
      <w:r w:rsidRPr="00346BC9">
        <w:rPr>
          <w:lang w:val="ru-RU"/>
        </w:rPr>
        <w:t>Метель ей пела песенку: Спи, ёлочка, бай-бай!</w:t>
      </w:r>
    </w:p>
    <w:p w:rsidR="00346BC9" w:rsidRDefault="00346BC9" w:rsidP="00346BC9">
      <w:pPr>
        <w:jc w:val="center"/>
        <w:rPr>
          <w:lang w:val="ru-RU"/>
        </w:rPr>
      </w:pPr>
      <w:r w:rsidRPr="00346BC9">
        <w:rPr>
          <w:lang w:val="ru-RU"/>
        </w:rPr>
        <w:t>Мороз снежком укутывал</w:t>
      </w:r>
      <w:proofErr w:type="gramStart"/>
      <w:r w:rsidRPr="00346BC9">
        <w:rPr>
          <w:lang w:val="ru-RU"/>
        </w:rPr>
        <w:t>: Смотри</w:t>
      </w:r>
      <w:proofErr w:type="gramEnd"/>
      <w:r w:rsidRPr="00346BC9">
        <w:rPr>
          <w:lang w:val="ru-RU"/>
        </w:rPr>
        <w:t>, не замерзай!</w:t>
      </w:r>
      <w:r>
        <w:rPr>
          <w:lang w:val="ru-RU"/>
        </w:rPr>
        <w:t xml:space="preserve"> </w:t>
      </w:r>
      <w:r w:rsidRPr="00346BC9">
        <w:rPr>
          <w:lang w:val="ru-RU"/>
        </w:rPr>
        <w:t>Смотри, не замерзай!</w:t>
      </w:r>
    </w:p>
    <w:p w:rsidR="00346BC9" w:rsidRDefault="00346BC9" w:rsidP="00346BC9">
      <w:pPr>
        <w:jc w:val="both"/>
        <w:rPr>
          <w:lang w:val="ru-RU"/>
        </w:rPr>
      </w:pPr>
    </w:p>
    <w:p w:rsidR="007C4775" w:rsidRDefault="00346BC9" w:rsidP="00B25F20">
      <w:pPr>
        <w:jc w:val="both"/>
      </w:pPr>
      <w:r>
        <w:t xml:space="preserve">Poznali jste, co je to za ukázku? </w:t>
      </w:r>
      <w:hyperlink r:id="rId4" w:history="1">
        <w:r w:rsidRPr="00D060BD">
          <w:rPr>
            <w:rStyle w:val="Hypertextovodkaz"/>
          </w:rPr>
          <w:t>https://www.youtube.com/watch?v=ZAH3A0dtV6g</w:t>
        </w:r>
      </w:hyperlink>
      <w:r>
        <w:t xml:space="preserve">    </w:t>
      </w:r>
      <w:r w:rsidRPr="00346BC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46BC9" w:rsidRDefault="00346BC9" w:rsidP="00B25F20">
      <w:pPr>
        <w:jc w:val="both"/>
      </w:pPr>
    </w:p>
    <w:p w:rsidR="007C4775" w:rsidRPr="00346BC9" w:rsidRDefault="007C4775" w:rsidP="00B25F20">
      <w:pPr>
        <w:jc w:val="both"/>
        <w:rPr>
          <w:lang w:val="en-GB"/>
        </w:rPr>
      </w:pPr>
    </w:p>
    <w:p w:rsidR="00B25F20" w:rsidRPr="00B25F20" w:rsidRDefault="00B25F20" w:rsidP="00B25F20">
      <w:pPr>
        <w:jc w:val="both"/>
      </w:pPr>
    </w:p>
    <w:sectPr w:rsidR="00B25F20" w:rsidRPr="00B2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20"/>
    <w:rsid w:val="00346BC9"/>
    <w:rsid w:val="007C4775"/>
    <w:rsid w:val="009A07AD"/>
    <w:rsid w:val="00B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4247"/>
  <w15:chartTrackingRefBased/>
  <w15:docId w15:val="{BA694B59-4488-46D3-8C18-05C87F69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B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AH3A0dtV6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1</cp:revision>
  <dcterms:created xsi:type="dcterms:W3CDTF">2020-04-27T13:53:00Z</dcterms:created>
  <dcterms:modified xsi:type="dcterms:W3CDTF">2020-04-27T14:21:00Z</dcterms:modified>
</cp:coreProperties>
</file>