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5F" w:rsidRDefault="00A2515F" w:rsidP="00A2515F">
      <w:pPr>
        <w:spacing w:before="240" w:after="0" w:line="240" w:lineRule="auto"/>
        <w:ind w:left="1416" w:hanging="990"/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156210</wp:posOffset>
            </wp:positionV>
            <wp:extent cx="944245" cy="542925"/>
            <wp:effectExtent l="0" t="0" r="8255" b="9525"/>
            <wp:wrapTight wrapText="bothSides">
              <wp:wrapPolygon edited="0">
                <wp:start x="0" y="0"/>
                <wp:lineTo x="0" y="21221"/>
                <wp:lineTo x="21353" y="21221"/>
                <wp:lineTo x="213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  <w:lang w:eastAsia="cs-CZ"/>
        </w:rPr>
        <w:fldChar w:fldCharType="begin"/>
      </w:r>
      <w:r>
        <w:rPr>
          <w:color w:val="1F497D"/>
          <w:lang w:eastAsia="cs-CZ"/>
        </w:rPr>
        <w:instrText xml:space="preserve"> INCLUDEPICTURE  "cid:image001.png@01CF9C3A.D3525BE0" \* MERGEFORMATINET </w:instrText>
      </w:r>
      <w:r>
        <w:rPr>
          <w:color w:val="1F497D"/>
          <w:lang w:eastAsia="cs-CZ"/>
        </w:rPr>
        <w:fldChar w:fldCharType="separate"/>
      </w:r>
      <w:r>
        <w:rPr>
          <w:color w:val="1F497D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cid:image001.png@01CF99F1.E2AD25C0" style="width:78.75pt;height:67.5pt">
            <v:imagedata r:id="rId6" r:href="rId7"/>
          </v:shape>
        </w:pict>
      </w:r>
      <w:r>
        <w:rPr>
          <w:color w:val="1F497D"/>
          <w:lang w:eastAsia="cs-CZ"/>
        </w:rPr>
        <w:fldChar w:fldCharType="end"/>
      </w:r>
    </w:p>
    <w:p w:rsidR="00A2515F" w:rsidRPr="00D941C7" w:rsidRDefault="00A2515F" w:rsidP="00A2515F">
      <w:pPr>
        <w:spacing w:before="240" w:after="0" w:line="240" w:lineRule="auto"/>
        <w:ind w:left="1416" w:hanging="990"/>
        <w:rPr>
          <w:rFonts w:ascii="Arial Black" w:hAnsi="Arial Black" w:cs="Aharoni"/>
          <w:b/>
          <w:caps/>
          <w:color w:val="2E5CDE"/>
          <w:sz w:val="24"/>
          <w:szCs w:val="24"/>
        </w:rPr>
      </w:pPr>
      <w:r>
        <w:rPr>
          <w:rFonts w:ascii="Arial" w:hAnsi="Arial" w:cs="Arial"/>
          <w:b/>
          <w:szCs w:val="16"/>
        </w:rPr>
        <w:t xml:space="preserve">    </w:t>
      </w:r>
      <w:r w:rsidRPr="00D941C7">
        <w:rPr>
          <w:rFonts w:ascii="Arial Black" w:hAnsi="Arial Black" w:cs="Aharoni"/>
          <w:b/>
          <w:caps/>
          <w:color w:val="2E5CDE"/>
          <w:sz w:val="24"/>
          <w:szCs w:val="24"/>
        </w:rPr>
        <w:t xml:space="preserve">INFORMAČNÍ A PORADENSKÉ STŘEDISKO </w:t>
      </w:r>
    </w:p>
    <w:p w:rsidR="00A2515F" w:rsidRPr="00D941C7" w:rsidRDefault="00A2515F" w:rsidP="00A2515F">
      <w:pPr>
        <w:spacing w:after="0"/>
        <w:jc w:val="center"/>
        <w:rPr>
          <w:rFonts w:ascii="Arial Black" w:hAnsi="Arial Black" w:cs="Aharoni"/>
          <w:b/>
          <w:caps/>
          <w:color w:val="2E5CDE"/>
          <w:sz w:val="24"/>
          <w:szCs w:val="24"/>
        </w:rPr>
      </w:pPr>
      <w:r w:rsidRPr="00D941C7">
        <w:rPr>
          <w:rFonts w:ascii="Arial Black" w:hAnsi="Arial Black" w:cs="Aharoni"/>
          <w:b/>
          <w:caps/>
          <w:color w:val="2E5CDE"/>
          <w:sz w:val="24"/>
          <w:szCs w:val="24"/>
        </w:rPr>
        <w:t xml:space="preserve">PRO VOLBU A ZMĚNU POVOLÁNÍ </w:t>
      </w:r>
    </w:p>
    <w:p w:rsidR="00A2515F" w:rsidRPr="00372883" w:rsidRDefault="00A2515F" w:rsidP="00A2515F">
      <w:pPr>
        <w:spacing w:after="0"/>
        <w:jc w:val="center"/>
        <w:rPr>
          <w:rFonts w:ascii="Bodoni MT Black" w:hAnsi="Bodoni MT Black" w:cs="Arial"/>
          <w:b/>
          <w:caps/>
          <w:color w:val="2E5CDE"/>
          <w:sz w:val="24"/>
          <w:szCs w:val="24"/>
        </w:rPr>
      </w:pPr>
    </w:p>
    <w:p w:rsidR="00A2515F" w:rsidRPr="00657C01" w:rsidRDefault="00A2515F" w:rsidP="00A2515F">
      <w:pPr>
        <w:spacing w:line="240" w:lineRule="auto"/>
        <w:jc w:val="center"/>
        <w:rPr>
          <w:rFonts w:ascii="Arial" w:hAnsi="Arial" w:cs="Arial"/>
          <w:b/>
          <w:caps/>
          <w:sz w:val="24"/>
          <w:szCs w:val="28"/>
        </w:rPr>
      </w:pPr>
      <w:r w:rsidRPr="00657C01">
        <w:rPr>
          <w:rFonts w:ascii="Arial" w:hAnsi="Arial" w:cs="Arial"/>
          <w:b/>
          <w:caps/>
          <w:color w:val="363ED6"/>
          <w:sz w:val="24"/>
          <w:szCs w:val="28"/>
        </w:rPr>
        <w:t>Služby karierového poradenství v IPS</w:t>
      </w:r>
    </w:p>
    <w:p w:rsidR="00A2515F" w:rsidRPr="00B07A9B" w:rsidRDefault="00A2515F" w:rsidP="00A2515F">
      <w:pPr>
        <w:pStyle w:val="Odstavecseseznamem"/>
        <w:numPr>
          <w:ilvl w:val="0"/>
          <w:numId w:val="1"/>
        </w:numPr>
        <w:spacing w:line="240" w:lineRule="auto"/>
        <w:ind w:right="-420"/>
        <w:rPr>
          <w:rFonts w:ascii="Arial" w:hAnsi="Arial" w:cs="Arial"/>
          <w:b/>
        </w:rPr>
      </w:pPr>
      <w:r w:rsidRPr="00B07A9B">
        <w:rPr>
          <w:rFonts w:ascii="Arial" w:hAnsi="Arial" w:cs="Arial"/>
          <w:b/>
        </w:rPr>
        <w:t>Poradenství pro volbu povolání</w:t>
      </w:r>
    </w:p>
    <w:p w:rsidR="00A2515F" w:rsidRDefault="00A2515F" w:rsidP="00A2515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07A9B">
        <w:rPr>
          <w:rFonts w:ascii="Arial" w:hAnsi="Arial" w:cs="Arial"/>
          <w:b/>
        </w:rPr>
        <w:t xml:space="preserve">Informace o možnostech </w:t>
      </w:r>
      <w:r>
        <w:rPr>
          <w:rFonts w:ascii="Arial" w:hAnsi="Arial" w:cs="Arial"/>
          <w:b/>
        </w:rPr>
        <w:t>studia a dalšího vzdělávání</w:t>
      </w:r>
    </w:p>
    <w:p w:rsidR="00A2515F" w:rsidRDefault="00A2515F" w:rsidP="00A2515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84344">
        <w:rPr>
          <w:rFonts w:ascii="Arial" w:hAnsi="Arial" w:cs="Arial"/>
          <w:b/>
        </w:rPr>
        <w:t>Testy ke zjištění profesních zájmů, které Vám mohou usnadnit rozhodování o volbě vhodného studia</w:t>
      </w:r>
    </w:p>
    <w:p w:rsidR="00A2515F" w:rsidRDefault="00A2515F" w:rsidP="00A2515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 při výběru školy a oboru</w:t>
      </w:r>
    </w:p>
    <w:p w:rsidR="00A2515F" w:rsidRPr="00B07A9B" w:rsidRDefault="00A2515F" w:rsidP="00A2515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07A9B">
        <w:rPr>
          <w:rFonts w:ascii="Arial" w:hAnsi="Arial" w:cs="Arial"/>
          <w:b/>
        </w:rPr>
        <w:t xml:space="preserve">Pomoc při zhodnocení profesních předpokladů </w:t>
      </w:r>
      <w:r>
        <w:rPr>
          <w:rFonts w:ascii="Arial" w:hAnsi="Arial" w:cs="Arial"/>
          <w:b/>
        </w:rPr>
        <w:br/>
        <w:t>a sebehodnocení</w:t>
      </w:r>
    </w:p>
    <w:p w:rsidR="00A2515F" w:rsidRDefault="00A2515F" w:rsidP="00A2515F">
      <w:pPr>
        <w:pStyle w:val="Odstavecseseznamem"/>
        <w:numPr>
          <w:ilvl w:val="0"/>
          <w:numId w:val="1"/>
        </w:numPr>
        <w:spacing w:line="240" w:lineRule="auto"/>
        <w:ind w:right="-137"/>
        <w:rPr>
          <w:rFonts w:ascii="Arial" w:hAnsi="Arial" w:cs="Arial"/>
          <w:b/>
        </w:rPr>
      </w:pPr>
      <w:r w:rsidRPr="00B07A9B">
        <w:rPr>
          <w:rFonts w:ascii="Arial" w:hAnsi="Arial" w:cs="Arial"/>
          <w:b/>
        </w:rPr>
        <w:t xml:space="preserve">Poradenství pro </w:t>
      </w:r>
      <w:r>
        <w:rPr>
          <w:rFonts w:ascii="Arial" w:hAnsi="Arial" w:cs="Arial"/>
          <w:b/>
        </w:rPr>
        <w:t xml:space="preserve">volbu rekvalifikace </w:t>
      </w:r>
    </w:p>
    <w:p w:rsidR="00A2515F" w:rsidRDefault="00A2515F" w:rsidP="00A2515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uplatnitelnost a perspektivě jednotlivých povolání na trhu práce</w:t>
      </w:r>
    </w:p>
    <w:p w:rsidR="00A2515F" w:rsidRPr="00B84344" w:rsidRDefault="00A2515F" w:rsidP="00A2515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</w:p>
    <w:p w:rsidR="00A2515F" w:rsidRPr="00332C0B" w:rsidRDefault="00A2515F" w:rsidP="00A2515F">
      <w:pPr>
        <w:spacing w:line="240" w:lineRule="auto"/>
        <w:rPr>
          <w:rFonts w:ascii="Arial" w:hAnsi="Arial" w:cs="Arial"/>
          <w:b/>
        </w:rPr>
      </w:pPr>
      <w:r w:rsidRPr="00527E10">
        <w:rPr>
          <w:rFonts w:ascii="Arial" w:hAnsi="Arial" w:cs="Arial"/>
          <w:b/>
        </w:rPr>
        <w:t>Úřední hodiny:</w:t>
      </w:r>
      <w:r>
        <w:rPr>
          <w:rFonts w:ascii="Arial" w:hAnsi="Arial" w:cs="Arial"/>
          <w:b/>
        </w:rPr>
        <w:tab/>
      </w:r>
      <w:proofErr w:type="gramStart"/>
      <w:r w:rsidRPr="00332C0B">
        <w:rPr>
          <w:rFonts w:ascii="Arial" w:hAnsi="Arial" w:cs="Arial"/>
          <w:b/>
        </w:rPr>
        <w:t>Pondělí</w:t>
      </w:r>
      <w:proofErr w:type="gramEnd"/>
      <w:r w:rsidRPr="00332C0B">
        <w:rPr>
          <w:rFonts w:ascii="Arial" w:hAnsi="Arial" w:cs="Arial"/>
          <w:b/>
          <w:color w:val="C2D69B"/>
        </w:rPr>
        <w:tab/>
      </w:r>
      <w:r w:rsidRPr="00332C0B">
        <w:rPr>
          <w:rFonts w:ascii="Arial" w:hAnsi="Arial" w:cs="Arial"/>
        </w:rPr>
        <w:t>8:00 - 12:00        13:00 - 17:00</w:t>
      </w:r>
      <w:r w:rsidRPr="00332C0B">
        <w:rPr>
          <w:rFonts w:ascii="Arial" w:hAnsi="Arial" w:cs="Arial"/>
        </w:rPr>
        <w:br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  <w:b/>
        </w:rPr>
        <w:t>Úterý</w:t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</w:rPr>
        <w:tab/>
        <w:t>8:00 - 11:00</w:t>
      </w:r>
      <w:r w:rsidRPr="00332C0B">
        <w:rPr>
          <w:rFonts w:ascii="Arial" w:hAnsi="Arial" w:cs="Arial"/>
        </w:rPr>
        <w:br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  <w:b/>
        </w:rPr>
        <w:t>Středa</w:t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</w:rPr>
        <w:tab/>
        <w:t>8:00 - 12:00        13:00 - 17:00</w:t>
      </w:r>
      <w:r w:rsidRPr="00332C0B">
        <w:rPr>
          <w:rFonts w:ascii="Arial" w:hAnsi="Arial" w:cs="Arial"/>
        </w:rPr>
        <w:br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</w:rPr>
        <w:tab/>
      </w:r>
      <w:r w:rsidRPr="00332C0B">
        <w:rPr>
          <w:rFonts w:ascii="Arial" w:hAnsi="Arial" w:cs="Arial"/>
          <w:b/>
        </w:rPr>
        <w:t>Čtvrtek</w:t>
      </w:r>
      <w:r w:rsidRPr="00332C0B">
        <w:rPr>
          <w:rFonts w:ascii="Arial" w:hAnsi="Arial" w:cs="Arial"/>
        </w:rPr>
        <w:tab/>
        <w:t>8:00 - 11:00</w:t>
      </w:r>
    </w:p>
    <w:p w:rsidR="00A2515F" w:rsidRDefault="00A2515F" w:rsidP="00A2515F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A2515F" w:rsidRPr="00AA6443" w:rsidRDefault="00A2515F" w:rsidP="00A2515F">
      <w:pPr>
        <w:pStyle w:val="Odstavecseseznamem"/>
        <w:spacing w:line="240" w:lineRule="auto"/>
        <w:ind w:left="0"/>
        <w:rPr>
          <w:rFonts w:ascii="Arial" w:hAnsi="Arial" w:cs="Arial"/>
          <w:sz w:val="16"/>
          <w:szCs w:val="20"/>
        </w:rPr>
      </w:pPr>
      <w:r w:rsidRPr="00AA6443">
        <w:rPr>
          <w:rFonts w:ascii="Arial" w:hAnsi="Arial" w:cs="Arial"/>
        </w:rPr>
        <w:t xml:space="preserve">Informace jsou podávány v úředních hodinách. </w:t>
      </w:r>
      <w:r>
        <w:rPr>
          <w:rFonts w:ascii="Arial" w:hAnsi="Arial" w:cs="Arial"/>
        </w:rPr>
        <w:br/>
      </w:r>
      <w:r w:rsidRPr="00AA6443">
        <w:rPr>
          <w:rFonts w:ascii="Arial" w:hAnsi="Arial" w:cs="Arial"/>
        </w:rPr>
        <w:t xml:space="preserve">Individuální poradenské konzultace </w:t>
      </w:r>
      <w:r>
        <w:rPr>
          <w:rFonts w:ascii="Arial" w:hAnsi="Arial" w:cs="Arial"/>
        </w:rPr>
        <w:t>j</w:t>
      </w:r>
      <w:r w:rsidRPr="00AA6443">
        <w:rPr>
          <w:rFonts w:ascii="Arial" w:hAnsi="Arial" w:cs="Arial"/>
        </w:rPr>
        <w:t>e nutné vždy předem objednat.</w:t>
      </w:r>
      <w:r w:rsidRPr="00AA6443">
        <w:rPr>
          <w:rFonts w:ascii="Arial" w:hAnsi="Arial" w:cs="Arial"/>
          <w:sz w:val="16"/>
          <w:szCs w:val="20"/>
        </w:rPr>
        <w:t xml:space="preserve"> </w:t>
      </w:r>
    </w:p>
    <w:p w:rsidR="00A2515F" w:rsidRPr="00010AB9" w:rsidRDefault="00A2515F" w:rsidP="00A2515F">
      <w:pPr>
        <w:spacing w:line="240" w:lineRule="auto"/>
        <w:rPr>
          <w:rFonts w:ascii="Arial" w:hAnsi="Arial" w:cs="Arial"/>
        </w:rPr>
      </w:pPr>
      <w:r w:rsidRPr="00010AB9">
        <w:rPr>
          <w:rFonts w:ascii="Arial" w:hAnsi="Arial" w:cs="Arial"/>
        </w:rPr>
        <w:t xml:space="preserve">Úřad práce ČR </w:t>
      </w:r>
      <w:proofErr w:type="gramStart"/>
      <w:r w:rsidRPr="00010AB9">
        <w:rPr>
          <w:rFonts w:ascii="Arial" w:hAnsi="Arial" w:cs="Arial"/>
        </w:rPr>
        <w:t>-  Kontaktní</w:t>
      </w:r>
      <w:proofErr w:type="gramEnd"/>
      <w:r w:rsidRPr="00010AB9">
        <w:rPr>
          <w:rFonts w:ascii="Arial" w:hAnsi="Arial" w:cs="Arial"/>
        </w:rPr>
        <w:t xml:space="preserve"> pracoviště v Ústí nad Orlicí</w:t>
      </w:r>
      <w:r w:rsidRPr="00010AB9">
        <w:rPr>
          <w:rFonts w:ascii="Arial" w:hAnsi="Arial" w:cs="Arial"/>
        </w:rPr>
        <w:br/>
        <w:t>IPS: telefon: 950 172</w:t>
      </w:r>
      <w:r>
        <w:rPr>
          <w:rFonts w:ascii="Arial" w:hAnsi="Arial" w:cs="Arial"/>
        </w:rPr>
        <w:t> </w:t>
      </w:r>
      <w:r w:rsidRPr="00010AB9">
        <w:rPr>
          <w:rFonts w:ascii="Arial" w:hAnsi="Arial" w:cs="Arial"/>
        </w:rPr>
        <w:t>445</w:t>
      </w:r>
      <w:r>
        <w:rPr>
          <w:rFonts w:ascii="Arial" w:hAnsi="Arial" w:cs="Arial"/>
        </w:rPr>
        <w:t>/ 432/ 213</w:t>
      </w:r>
      <w:r>
        <w:rPr>
          <w:rFonts w:ascii="Arial" w:hAnsi="Arial" w:cs="Arial"/>
        </w:rPr>
        <w:br/>
      </w:r>
      <w:r w:rsidRPr="00010AB9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Pr="00C51074">
          <w:rPr>
            <w:rStyle w:val="Hypertextovodkaz"/>
            <w:rFonts w:ascii="Arial" w:hAnsi="Arial" w:cs="Arial"/>
          </w:rPr>
          <w:t>ips@uo.mpsv.cz</w:t>
        </w:r>
      </w:hyperlink>
      <w:r>
        <w:rPr>
          <w:rFonts w:ascii="Arial" w:hAnsi="Arial" w:cs="Arial"/>
        </w:rPr>
        <w:t>, ips.lanskroun@uradprace.cz</w:t>
      </w:r>
      <w:r w:rsidRPr="00010AB9">
        <w:rPr>
          <w:rFonts w:ascii="Arial" w:hAnsi="Arial" w:cs="Arial"/>
        </w:rPr>
        <w:t xml:space="preserve">  </w:t>
      </w:r>
    </w:p>
    <w:p w:rsidR="00A2515F" w:rsidRPr="00F57386" w:rsidRDefault="00A2515F" w:rsidP="00A2515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F36172">
        <w:rPr>
          <w:rFonts w:ascii="Arial" w:hAnsi="Arial" w:cs="Arial"/>
          <w:b/>
          <w:szCs w:val="20"/>
        </w:rPr>
        <w:t>Služby poskytované IPS jsou bezplatné</w:t>
      </w:r>
    </w:p>
    <w:p w:rsidR="00A2515F" w:rsidRDefault="00A2515F" w:rsidP="00A2515F">
      <w:pPr>
        <w:jc w:val="center"/>
        <w:rPr>
          <w:rFonts w:ascii="Arial" w:hAnsi="Arial" w:cs="Arial"/>
        </w:rPr>
      </w:pPr>
      <w:r w:rsidRPr="00010AB9">
        <w:rPr>
          <w:rFonts w:ascii="Arial" w:hAnsi="Arial" w:cs="Arial"/>
        </w:rPr>
        <w:t xml:space="preserve"> </w:t>
      </w:r>
    </w:p>
    <w:p w:rsidR="00A2515F" w:rsidRDefault="00A2515F" w:rsidP="00A2515F">
      <w:pPr>
        <w:jc w:val="center"/>
        <w:rPr>
          <w:rFonts w:ascii="Arial" w:hAnsi="Arial" w:cs="Arial"/>
        </w:rPr>
      </w:pPr>
    </w:p>
    <w:p w:rsidR="00A2515F" w:rsidRPr="00657C01" w:rsidRDefault="00A2515F" w:rsidP="00A2515F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10AB9">
        <w:rPr>
          <w:rFonts w:ascii="Arial" w:hAnsi="Arial" w:cs="Arial"/>
        </w:rPr>
        <w:t xml:space="preserve"> </w:t>
      </w:r>
      <w:r w:rsidRPr="00657C01">
        <w:rPr>
          <w:rFonts w:ascii="Arial" w:hAnsi="Arial" w:cs="Arial"/>
          <w:b/>
          <w:color w:val="FF0000"/>
          <w:sz w:val="24"/>
          <w:szCs w:val="24"/>
          <w:u w:val="single"/>
        </w:rPr>
        <w:t>Všeobecný test zájmové struktury AIST-R</w:t>
      </w:r>
    </w:p>
    <w:p w:rsidR="00A2515F" w:rsidRPr="00010AB9" w:rsidRDefault="00A2515F" w:rsidP="00A2515F">
      <w:pPr>
        <w:rPr>
          <w:rFonts w:ascii="Arial" w:hAnsi="Arial" w:cs="Arial"/>
        </w:rPr>
      </w:pPr>
      <w:r>
        <w:rPr>
          <w:rFonts w:ascii="Arial" w:hAnsi="Arial" w:cs="Arial"/>
          <w:b/>
          <w:color w:val="0066FF"/>
          <w:u w:val="single"/>
        </w:rPr>
        <w:t>C</w:t>
      </w:r>
      <w:r w:rsidRPr="00010AB9">
        <w:rPr>
          <w:rFonts w:ascii="Arial" w:hAnsi="Arial" w:cs="Arial"/>
          <w:b/>
          <w:color w:val="0066FF"/>
          <w:u w:val="single"/>
        </w:rPr>
        <w:t>íl</w:t>
      </w:r>
      <w:r>
        <w:rPr>
          <w:rFonts w:ascii="Arial" w:hAnsi="Arial" w:cs="Arial"/>
          <w:b/>
          <w:color w:val="0066FF"/>
          <w:u w:val="single"/>
        </w:rPr>
        <w:t xml:space="preserve"> </w:t>
      </w:r>
      <w:r w:rsidRPr="00010AB9">
        <w:rPr>
          <w:rFonts w:ascii="Arial" w:hAnsi="Arial" w:cs="Arial"/>
          <w:b/>
          <w:color w:val="0066FF"/>
          <w:u w:val="single"/>
        </w:rPr>
        <w:t>zájmového testu</w:t>
      </w:r>
      <w:r>
        <w:rPr>
          <w:rFonts w:ascii="Arial" w:hAnsi="Arial" w:cs="Arial"/>
          <w:b/>
          <w:color w:val="0066FF"/>
          <w:u w:val="single"/>
        </w:rPr>
        <w:t>:</w:t>
      </w:r>
      <w:r w:rsidRPr="00010AB9">
        <w:rPr>
          <w:rFonts w:ascii="Arial" w:hAnsi="Arial" w:cs="Arial"/>
          <w:b/>
          <w:color w:val="0066FF"/>
          <w:u w:val="single"/>
        </w:rPr>
        <w:t xml:space="preserve"> zmapování zájmů klienta</w:t>
      </w:r>
      <w:r w:rsidRPr="00010AB9">
        <w:rPr>
          <w:rFonts w:ascii="Arial" w:hAnsi="Arial" w:cs="Arial"/>
        </w:rPr>
        <w:br/>
        <w:t>Zájmová orientace bývá obvykle prvotním signálem pro výběr takového povolání, v</w:t>
      </w:r>
      <w:r>
        <w:rPr>
          <w:rFonts w:ascii="Arial" w:hAnsi="Arial" w:cs="Arial"/>
        </w:rPr>
        <w:t>e kterém můžeme své z</w:t>
      </w:r>
      <w:r w:rsidRPr="00010AB9">
        <w:rPr>
          <w:rFonts w:ascii="Arial" w:hAnsi="Arial" w:cs="Arial"/>
        </w:rPr>
        <w:t>ájmy uplatnit.</w:t>
      </w:r>
      <w:r>
        <w:rPr>
          <w:rFonts w:ascii="Arial" w:hAnsi="Arial" w:cs="Arial"/>
        </w:rPr>
        <w:br/>
        <w:t>Zá</w:t>
      </w:r>
      <w:r w:rsidRPr="00010AB9">
        <w:rPr>
          <w:rFonts w:ascii="Arial" w:hAnsi="Arial" w:cs="Arial"/>
        </w:rPr>
        <w:t xml:space="preserve">jmy </w:t>
      </w:r>
      <w:r>
        <w:rPr>
          <w:rFonts w:ascii="Arial" w:hAnsi="Arial" w:cs="Arial"/>
        </w:rPr>
        <w:t xml:space="preserve">jsou </w:t>
      </w:r>
      <w:r w:rsidRPr="00010AB9">
        <w:rPr>
          <w:rFonts w:ascii="Arial" w:hAnsi="Arial" w:cs="Arial"/>
        </w:rPr>
        <w:t>velmi důležité</w:t>
      </w:r>
      <w:r>
        <w:rPr>
          <w:rFonts w:ascii="Arial" w:hAnsi="Arial" w:cs="Arial"/>
        </w:rPr>
        <w:t xml:space="preserve"> a </w:t>
      </w:r>
      <w:r w:rsidRPr="00010AB9">
        <w:rPr>
          <w:rFonts w:ascii="Arial" w:hAnsi="Arial" w:cs="Arial"/>
        </w:rPr>
        <w:t xml:space="preserve">motivují </w:t>
      </w:r>
      <w:r>
        <w:rPr>
          <w:rFonts w:ascii="Arial" w:hAnsi="Arial" w:cs="Arial"/>
        </w:rPr>
        <w:t xml:space="preserve">nás </w:t>
      </w:r>
      <w:r w:rsidRPr="00010AB9">
        <w:rPr>
          <w:rFonts w:ascii="Arial" w:hAnsi="Arial" w:cs="Arial"/>
        </w:rPr>
        <w:t>do různých činností</w:t>
      </w:r>
      <w:r>
        <w:rPr>
          <w:rFonts w:ascii="Arial" w:hAnsi="Arial" w:cs="Arial"/>
        </w:rPr>
        <w:t>. Pokud</w:t>
      </w:r>
      <w:r w:rsidRPr="00010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010AB9">
        <w:rPr>
          <w:rFonts w:ascii="Arial" w:hAnsi="Arial" w:cs="Arial"/>
        </w:rPr>
        <w:t>pak zájmy p</w:t>
      </w:r>
      <w:r>
        <w:rPr>
          <w:rFonts w:ascii="Arial" w:hAnsi="Arial" w:cs="Arial"/>
        </w:rPr>
        <w:t>romítnou</w:t>
      </w:r>
      <w:r w:rsidRPr="00010AB9">
        <w:rPr>
          <w:rFonts w:ascii="Arial" w:hAnsi="Arial" w:cs="Arial"/>
        </w:rPr>
        <w:t xml:space="preserve"> do pracovních činností</w:t>
      </w:r>
      <w:r>
        <w:rPr>
          <w:rFonts w:ascii="Arial" w:hAnsi="Arial" w:cs="Arial"/>
        </w:rPr>
        <w:t xml:space="preserve">, </w:t>
      </w:r>
      <w:proofErr w:type="gramStart"/>
      <w:r w:rsidRPr="00010AB9">
        <w:rPr>
          <w:rFonts w:ascii="Arial" w:hAnsi="Arial" w:cs="Arial"/>
        </w:rPr>
        <w:t>dos</w:t>
      </w:r>
      <w:r>
        <w:rPr>
          <w:rFonts w:ascii="Arial" w:hAnsi="Arial" w:cs="Arial"/>
        </w:rPr>
        <w:t>ahujeme</w:t>
      </w:r>
      <w:r w:rsidRPr="00010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spokojenosti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 v profesním životě.</w:t>
      </w:r>
    </w:p>
    <w:p w:rsidR="00A2515F" w:rsidRPr="00010AB9" w:rsidRDefault="00A2515F" w:rsidP="00A2515F">
      <w:pPr>
        <w:jc w:val="both"/>
        <w:rPr>
          <w:rFonts w:ascii="Arial" w:hAnsi="Arial" w:cs="Arial"/>
          <w:color w:val="0066FF"/>
        </w:rPr>
      </w:pPr>
      <w:r w:rsidRPr="00010AB9">
        <w:rPr>
          <w:rFonts w:ascii="Arial" w:hAnsi="Arial" w:cs="Arial"/>
          <w:b/>
          <w:color w:val="0066FF"/>
          <w:u w:val="single"/>
        </w:rPr>
        <w:t>Pro koho je tento test určen</w:t>
      </w:r>
      <w:r w:rsidRPr="00010AB9">
        <w:rPr>
          <w:rFonts w:ascii="Arial" w:hAnsi="Arial" w:cs="Arial"/>
          <w:color w:val="0066FF"/>
        </w:rPr>
        <w:t>:</w:t>
      </w:r>
    </w:p>
    <w:p w:rsidR="00A2515F" w:rsidRPr="00010AB9" w:rsidRDefault="00A2515F" w:rsidP="00A251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10AB9">
        <w:rPr>
          <w:rFonts w:ascii="Arial" w:hAnsi="Arial" w:cs="Arial"/>
        </w:rPr>
        <w:lastRenderedPageBreak/>
        <w:t xml:space="preserve">pro žáky základních škol </w:t>
      </w:r>
    </w:p>
    <w:p w:rsidR="00A2515F" w:rsidRPr="00010AB9" w:rsidRDefault="00A2515F" w:rsidP="00A251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10AB9">
        <w:rPr>
          <w:rFonts w:ascii="Arial" w:hAnsi="Arial" w:cs="Arial"/>
        </w:rPr>
        <w:t>pro žáky středních škol</w:t>
      </w:r>
    </w:p>
    <w:p w:rsidR="00A2515F" w:rsidRPr="00010AB9" w:rsidRDefault="00A2515F" w:rsidP="00A251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10AB9">
        <w:rPr>
          <w:rFonts w:ascii="Arial" w:hAnsi="Arial" w:cs="Arial"/>
        </w:rPr>
        <w:t>pro zájemce, kteří uvažují o změně povolání</w:t>
      </w:r>
    </w:p>
    <w:p w:rsidR="00A2515F" w:rsidRPr="00010AB9" w:rsidRDefault="00A2515F" w:rsidP="00A2515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0AB9">
        <w:rPr>
          <w:rFonts w:ascii="Arial" w:hAnsi="Arial" w:cs="Arial"/>
        </w:rPr>
        <w:t>pro nezaměstnané, kteří zvažují změnu své dosavadní kvalifikace</w:t>
      </w:r>
    </w:p>
    <w:p w:rsidR="00A2515F" w:rsidRPr="00010AB9" w:rsidRDefault="00A2515F" w:rsidP="00A251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10AB9">
        <w:rPr>
          <w:rFonts w:ascii="Arial" w:hAnsi="Arial" w:cs="Arial"/>
        </w:rPr>
        <w:t xml:space="preserve">pro nezaměstnané, kteří vybírají vhodný rekvalifikační kurz </w:t>
      </w:r>
    </w:p>
    <w:p w:rsidR="00A2515F" w:rsidRPr="00010AB9" w:rsidRDefault="00A2515F" w:rsidP="00A2515F">
      <w:pPr>
        <w:jc w:val="both"/>
        <w:rPr>
          <w:rFonts w:ascii="Arial" w:hAnsi="Arial" w:cs="Arial"/>
        </w:rPr>
      </w:pPr>
    </w:p>
    <w:p w:rsidR="00A2515F" w:rsidRPr="00010AB9" w:rsidRDefault="00A2515F" w:rsidP="00A2515F">
      <w:pPr>
        <w:rPr>
          <w:rFonts w:ascii="Arial" w:hAnsi="Arial" w:cs="Arial"/>
        </w:rPr>
      </w:pPr>
      <w:r w:rsidRPr="00010AB9">
        <w:rPr>
          <w:rFonts w:ascii="Arial" w:hAnsi="Arial" w:cs="Arial"/>
        </w:rPr>
        <w:t>Test má pomoci žákům a ostatním zájemcům při hledání vlastních odpovědí na tři typy životně důležitých otázek:</w:t>
      </w:r>
    </w:p>
    <w:p w:rsidR="00A2515F" w:rsidRPr="00010AB9" w:rsidRDefault="00A2515F" w:rsidP="00A25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0AB9">
        <w:rPr>
          <w:rFonts w:ascii="Arial" w:hAnsi="Arial" w:cs="Arial"/>
        </w:rPr>
        <w:t xml:space="preserve">Co rád dělám? Co mě baví? </w:t>
      </w:r>
    </w:p>
    <w:p w:rsidR="00A2515F" w:rsidRPr="00010AB9" w:rsidRDefault="00A2515F" w:rsidP="00A25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0AB9">
        <w:rPr>
          <w:rFonts w:ascii="Arial" w:hAnsi="Arial" w:cs="Arial"/>
        </w:rPr>
        <w:t xml:space="preserve">Ve kterých zájmových oblastech jsem schopen dosahovat </w:t>
      </w:r>
      <w:r>
        <w:rPr>
          <w:rFonts w:ascii="Arial" w:hAnsi="Arial" w:cs="Arial"/>
        </w:rPr>
        <w:t xml:space="preserve">lepších </w:t>
      </w:r>
      <w:r w:rsidRPr="00010AB9">
        <w:rPr>
          <w:rFonts w:ascii="Arial" w:hAnsi="Arial" w:cs="Arial"/>
        </w:rPr>
        <w:t>úspěchů?</w:t>
      </w:r>
    </w:p>
    <w:p w:rsidR="00A2515F" w:rsidRDefault="00A2515F" w:rsidP="00A25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10AB9">
        <w:rPr>
          <w:rFonts w:ascii="Arial" w:hAnsi="Arial" w:cs="Arial"/>
        </w:rPr>
        <w:t>Jaké zájmy mají přímý vztah k mému budoucímu profesnímu uplatnění na trhu práce</w:t>
      </w:r>
      <w:r>
        <w:rPr>
          <w:rFonts w:ascii="Arial" w:hAnsi="Arial" w:cs="Arial"/>
        </w:rPr>
        <w:t>?</w:t>
      </w:r>
    </w:p>
    <w:p w:rsidR="00A2515F" w:rsidRDefault="00A2515F" w:rsidP="00A2515F">
      <w:pPr>
        <w:pStyle w:val="Odstavecseseznamem"/>
        <w:spacing w:after="0" w:line="240" w:lineRule="auto"/>
        <w:rPr>
          <w:rFonts w:ascii="Arial" w:hAnsi="Arial" w:cs="Arial"/>
        </w:rPr>
      </w:pPr>
    </w:p>
    <w:p w:rsidR="00A2515F" w:rsidRPr="00010AB9" w:rsidRDefault="00A2515F" w:rsidP="00A2515F">
      <w:pPr>
        <w:pStyle w:val="Odstavecseseznamem"/>
        <w:spacing w:after="0" w:line="240" w:lineRule="auto"/>
        <w:rPr>
          <w:rFonts w:ascii="Arial" w:hAnsi="Arial" w:cs="Arial"/>
        </w:rPr>
      </w:pPr>
    </w:p>
    <w:p w:rsidR="00A2515F" w:rsidRPr="00010AB9" w:rsidRDefault="00A2515F" w:rsidP="00A2515F">
      <w:pPr>
        <w:jc w:val="both"/>
        <w:rPr>
          <w:rFonts w:ascii="Arial" w:hAnsi="Arial" w:cs="Arial"/>
          <w:b/>
          <w:color w:val="0066FF"/>
        </w:rPr>
      </w:pPr>
      <w:r w:rsidRPr="00010AB9">
        <w:rPr>
          <w:rFonts w:ascii="Arial" w:hAnsi="Arial" w:cs="Arial"/>
          <w:b/>
          <w:color w:val="0066FF"/>
        </w:rPr>
        <w:t xml:space="preserve">Výsledky zájmového testu poskytují informace o struktuře a intenzitě profesních zájmů klienta. </w:t>
      </w:r>
    </w:p>
    <w:p w:rsidR="00A2515F" w:rsidRDefault="00A2515F" w:rsidP="00A2515F">
      <w:pPr>
        <w:rPr>
          <w:rFonts w:ascii="Arial" w:hAnsi="Arial" w:cs="Arial"/>
        </w:rPr>
      </w:pPr>
      <w:r w:rsidRPr="00010AB9">
        <w:rPr>
          <w:rFonts w:ascii="Arial" w:hAnsi="Arial" w:cs="Arial"/>
        </w:rPr>
        <w:t xml:space="preserve">K testu je možné se objednat na Informačním a poradenském středisku pro volbu povolání, </w:t>
      </w:r>
      <w:bookmarkStart w:id="0" w:name="_GoBack"/>
      <w:bookmarkEnd w:id="0"/>
      <w:r w:rsidRPr="00010AB9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P </w:t>
      </w:r>
      <w:proofErr w:type="gramStart"/>
      <w:r w:rsidRPr="00010AB9">
        <w:rPr>
          <w:rFonts w:ascii="Arial" w:hAnsi="Arial" w:cs="Arial"/>
        </w:rPr>
        <w:t>ČR - Kontaktní</w:t>
      </w:r>
      <w:proofErr w:type="gramEnd"/>
      <w:r w:rsidRPr="00010AB9">
        <w:rPr>
          <w:rFonts w:ascii="Arial" w:hAnsi="Arial" w:cs="Arial"/>
        </w:rPr>
        <w:t xml:space="preserve"> pracoviště Ústí nad Orlicí, </w:t>
      </w:r>
      <w:r>
        <w:rPr>
          <w:rFonts w:ascii="Arial" w:hAnsi="Arial" w:cs="Arial"/>
        </w:rPr>
        <w:br/>
      </w:r>
      <w:r w:rsidRPr="00010AB9">
        <w:rPr>
          <w:rFonts w:ascii="Arial" w:hAnsi="Arial" w:cs="Arial"/>
        </w:rPr>
        <w:t>tel</w:t>
      </w:r>
      <w:r>
        <w:rPr>
          <w:rFonts w:ascii="Arial" w:hAnsi="Arial" w:cs="Arial"/>
        </w:rPr>
        <w:t>efon</w:t>
      </w:r>
      <w:r w:rsidRPr="00010AB9">
        <w:rPr>
          <w:rFonts w:ascii="Arial" w:hAnsi="Arial" w:cs="Arial"/>
        </w:rPr>
        <w:t xml:space="preserve">: 950 172 445, e-mail: </w:t>
      </w:r>
      <w:hyperlink r:id="rId9" w:history="1">
        <w:r w:rsidRPr="00C547D5">
          <w:rPr>
            <w:rStyle w:val="Hypertextovodkaz"/>
            <w:rFonts w:ascii="Arial" w:hAnsi="Arial" w:cs="Arial"/>
          </w:rPr>
          <w:t>iva.tomsova@uradprace.cz</w:t>
        </w:r>
      </w:hyperlink>
    </w:p>
    <w:p w:rsidR="00EC3161" w:rsidRDefault="00A2515F"/>
    <w:sectPr w:rsidR="00EC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F2487"/>
    <w:multiLevelType w:val="hybridMultilevel"/>
    <w:tmpl w:val="F7E22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50D"/>
    <w:multiLevelType w:val="hybridMultilevel"/>
    <w:tmpl w:val="F01ACFD4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EC038E1"/>
    <w:multiLevelType w:val="hybridMultilevel"/>
    <w:tmpl w:val="50984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5F"/>
    <w:rsid w:val="0004612A"/>
    <w:rsid w:val="00772D2D"/>
    <w:rsid w:val="00A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0AF3"/>
  <w15:chartTrackingRefBased/>
  <w15:docId w15:val="{1EAB2E5C-87CA-4F48-87EF-554A1902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25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15F"/>
    <w:pPr>
      <w:ind w:left="720"/>
      <w:contextualSpacing/>
    </w:pPr>
  </w:style>
  <w:style w:type="character" w:styleId="Hypertextovodkaz">
    <w:name w:val="Hyperlink"/>
    <w:uiPriority w:val="99"/>
    <w:unhideWhenUsed/>
    <w:rsid w:val="00A2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@uo.mpsv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CF9C3A.D3525B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.tomsova@uradpra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2019-10-02T09:49:00Z</dcterms:created>
  <dcterms:modified xsi:type="dcterms:W3CDTF">2019-10-02T09:51:00Z</dcterms:modified>
</cp:coreProperties>
</file>